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10B43" w14:textId="77777777" w:rsidR="00453D42" w:rsidRPr="002F02F1" w:rsidRDefault="001B1D50" w:rsidP="004621B9">
      <w:pPr>
        <w:pStyle w:val="Heading1"/>
        <w:spacing w:after="240" w:line="240" w:lineRule="auto"/>
        <w:ind w:left="806"/>
        <w:rPr>
          <w:color w:val="000000" w:themeColor="text1"/>
        </w:rPr>
      </w:pPr>
      <w:r w:rsidRPr="002F02F1">
        <w:rPr>
          <w:color w:val="000000" w:themeColor="text1"/>
        </w:rPr>
        <w:t xml:space="preserve">New Jersey Student Learning Standards for English Language Arts and Student Learning </w:t>
      </w:r>
      <w:r w:rsidR="004B1A57" w:rsidRPr="002F02F1">
        <w:rPr>
          <w:color w:val="000000" w:themeColor="text1"/>
        </w:rPr>
        <w:t>Objectives</w:t>
      </w:r>
    </w:p>
    <w:p w14:paraId="44374868" w14:textId="77777777" w:rsidR="00CB1B6C" w:rsidRDefault="00CB1B6C" w:rsidP="00CB1B6C">
      <w:pPr>
        <w:jc w:val="center"/>
        <w:rPr>
          <w:rFonts w:ascii="Times New Roman" w:hAnsi="Times New Roman" w:cs="Times New Roman"/>
          <w:b/>
          <w:bCs/>
          <w:sz w:val="24"/>
          <w:szCs w:val="24"/>
        </w:rPr>
      </w:pPr>
      <w:r w:rsidRPr="00D2218B">
        <w:rPr>
          <w:rFonts w:ascii="Times New Roman" w:hAnsi="Times New Roman" w:cs="Times New Roman"/>
          <w:b/>
          <w:bCs/>
          <w:sz w:val="24"/>
          <w:szCs w:val="24"/>
        </w:rPr>
        <w:t>Issued by the New Jersey Department of Education – Updated August 2019</w:t>
      </w:r>
    </w:p>
    <w:p w14:paraId="26FA01C0" w14:textId="2C0B355A" w:rsidR="004B1A57" w:rsidRPr="002F02F1" w:rsidRDefault="00BA4DB9" w:rsidP="004621B9">
      <w:pPr>
        <w:pStyle w:val="Heading2"/>
        <w:spacing w:after="240" w:line="240" w:lineRule="auto"/>
        <w:ind w:left="806"/>
        <w:rPr>
          <w:b w:val="0"/>
          <w:i/>
          <w:color w:val="000000" w:themeColor="text1"/>
        </w:rPr>
      </w:pPr>
      <w:r w:rsidRPr="002F02F1">
        <w:rPr>
          <w:b w:val="0"/>
          <w:i/>
          <w:color w:val="000000" w:themeColor="text1"/>
        </w:rPr>
        <w:t>Grade 2</w:t>
      </w:r>
      <w:r w:rsidR="004B1A57" w:rsidRPr="002F02F1">
        <w:rPr>
          <w:b w:val="0"/>
          <w:i/>
          <w:color w:val="000000" w:themeColor="text1"/>
        </w:rPr>
        <w:t xml:space="preserve"> – Unit </w:t>
      </w:r>
      <w:r w:rsidRPr="002F02F1">
        <w:rPr>
          <w:b w:val="0"/>
          <w:i/>
          <w:color w:val="000000" w:themeColor="text1"/>
        </w:rPr>
        <w:t>3</w:t>
      </w:r>
      <w:r w:rsidR="0015579E" w:rsidRPr="002F02F1">
        <w:rPr>
          <w:b w:val="0"/>
          <w:i/>
          <w:color w:val="000000" w:themeColor="text1"/>
        </w:rPr>
        <w:t>: Reading Multiple Texts</w:t>
      </w:r>
    </w:p>
    <w:p w14:paraId="29A90616" w14:textId="058D04EA" w:rsidR="0015579E" w:rsidRPr="002F02F1" w:rsidRDefault="0015579E" w:rsidP="004621B9">
      <w:pPr>
        <w:pStyle w:val="Heading3"/>
        <w:spacing w:before="240" w:after="120" w:line="240" w:lineRule="auto"/>
        <w:jc w:val="left"/>
        <w:rPr>
          <w:rFonts w:cs="Times New Roman"/>
          <w:color w:val="000000" w:themeColor="text1"/>
          <w:szCs w:val="24"/>
          <w:lang w:val="en"/>
        </w:rPr>
      </w:pPr>
      <w:r w:rsidRPr="002F02F1">
        <w:rPr>
          <w:rFonts w:cs="Times New Roman"/>
          <w:b/>
          <w:i w:val="0"/>
          <w:color w:val="000000" w:themeColor="text1"/>
          <w:szCs w:val="24"/>
          <w:lang w:val="en"/>
        </w:rPr>
        <w:t>Rationale</w:t>
      </w:r>
    </w:p>
    <w:p w14:paraId="5D07BCD6" w14:textId="29DC7450" w:rsidR="00BA4DB9" w:rsidRPr="002F02F1" w:rsidRDefault="00BA4DB9" w:rsidP="00B35328">
      <w:pPr>
        <w:pBdr>
          <w:top w:val="nil"/>
          <w:left w:val="nil"/>
          <w:bottom w:val="nil"/>
          <w:right w:val="nil"/>
          <w:between w:val="nil"/>
        </w:pBdr>
        <w:spacing w:after="0" w:line="240" w:lineRule="auto"/>
        <w:rPr>
          <w:rFonts w:ascii="Times New Roman" w:eastAsia="Montserrat" w:hAnsi="Times New Roman" w:cs="Times New Roman"/>
          <w:color w:val="000000" w:themeColor="text1"/>
          <w:sz w:val="24"/>
          <w:szCs w:val="24"/>
          <w:lang w:val="en"/>
        </w:rPr>
      </w:pPr>
      <w:r w:rsidRPr="002F02F1">
        <w:rPr>
          <w:rFonts w:ascii="Times New Roman" w:eastAsia="Montserrat" w:hAnsi="Times New Roman" w:cs="Times New Roman"/>
          <w:color w:val="000000" w:themeColor="text1"/>
          <w:sz w:val="24"/>
          <w:szCs w:val="24"/>
          <w:lang w:val="en"/>
        </w:rPr>
        <w:t>In unit</w:t>
      </w:r>
      <w:r w:rsidR="00B35328" w:rsidRPr="002F02F1">
        <w:rPr>
          <w:rFonts w:ascii="Times New Roman" w:eastAsia="Montserrat" w:hAnsi="Times New Roman" w:cs="Times New Roman"/>
          <w:color w:val="000000" w:themeColor="text1"/>
          <w:sz w:val="24"/>
          <w:szCs w:val="24"/>
          <w:lang w:val="en"/>
        </w:rPr>
        <w:t xml:space="preserve"> </w:t>
      </w:r>
      <w:r w:rsidR="00E223B3">
        <w:rPr>
          <w:rFonts w:ascii="Times New Roman" w:eastAsia="Montserrat" w:hAnsi="Times New Roman" w:cs="Times New Roman"/>
          <w:color w:val="000000" w:themeColor="text1"/>
          <w:sz w:val="24"/>
          <w:szCs w:val="24"/>
          <w:lang w:val="en"/>
        </w:rPr>
        <w:t>three</w:t>
      </w:r>
      <w:r w:rsidR="00B35328" w:rsidRPr="002F02F1">
        <w:rPr>
          <w:rFonts w:ascii="Times New Roman" w:eastAsia="Montserrat" w:hAnsi="Times New Roman" w:cs="Times New Roman"/>
          <w:color w:val="000000" w:themeColor="text1"/>
          <w:sz w:val="24"/>
          <w:szCs w:val="24"/>
          <w:lang w:val="en"/>
        </w:rPr>
        <w:t>,</w:t>
      </w:r>
      <w:r w:rsidRPr="002F02F1">
        <w:rPr>
          <w:rFonts w:ascii="Times New Roman" w:eastAsia="Montserrat" w:hAnsi="Times New Roman" w:cs="Times New Roman"/>
          <w:color w:val="000000" w:themeColor="text1"/>
          <w:sz w:val="24"/>
          <w:szCs w:val="24"/>
          <w:lang w:val="en"/>
        </w:rPr>
        <w:t xml:space="preserve"> we</w:t>
      </w:r>
      <w:r w:rsidR="00B35328" w:rsidRPr="002F02F1">
        <w:rPr>
          <w:rFonts w:ascii="Times New Roman" w:eastAsia="Montserrat" w:hAnsi="Times New Roman" w:cs="Times New Roman"/>
          <w:color w:val="000000" w:themeColor="text1"/>
          <w:sz w:val="24"/>
          <w:szCs w:val="24"/>
          <w:lang w:val="en"/>
        </w:rPr>
        <w:t xml:space="preserve"> are</w:t>
      </w:r>
      <w:r w:rsidRPr="002F02F1">
        <w:rPr>
          <w:rFonts w:ascii="Times New Roman" w:eastAsia="Montserrat" w:hAnsi="Times New Roman" w:cs="Times New Roman"/>
          <w:color w:val="000000" w:themeColor="text1"/>
          <w:sz w:val="24"/>
          <w:szCs w:val="24"/>
          <w:lang w:val="en"/>
        </w:rPr>
        <w:t xml:space="preserve"> </w:t>
      </w:r>
      <w:r w:rsidR="00B35328" w:rsidRPr="002F02F1">
        <w:rPr>
          <w:rFonts w:ascii="Times New Roman" w:eastAsia="Montserrat" w:hAnsi="Times New Roman" w:cs="Times New Roman"/>
          <w:color w:val="000000" w:themeColor="text1"/>
          <w:sz w:val="24"/>
          <w:szCs w:val="24"/>
          <w:lang w:val="en"/>
        </w:rPr>
        <w:t>building on</w:t>
      </w:r>
      <w:r w:rsidRPr="002F02F1">
        <w:rPr>
          <w:rFonts w:ascii="Times New Roman" w:eastAsia="Montserrat" w:hAnsi="Times New Roman" w:cs="Times New Roman"/>
          <w:color w:val="000000" w:themeColor="text1"/>
          <w:sz w:val="24"/>
          <w:szCs w:val="24"/>
          <w:lang w:val="en"/>
        </w:rPr>
        <w:t xml:space="preserve"> knowledge gained from previous units. The main purpose of reading within this unit is to</w:t>
      </w:r>
      <w:r w:rsidRPr="002F02F1">
        <w:rPr>
          <w:rFonts w:ascii="Times New Roman" w:eastAsia="Montserrat" w:hAnsi="Times New Roman" w:cs="Times New Roman"/>
          <w:b/>
          <w:color w:val="000000" w:themeColor="text1"/>
          <w:sz w:val="24"/>
          <w:szCs w:val="24"/>
          <w:lang w:val="en"/>
        </w:rPr>
        <w:t xml:space="preserve"> </w:t>
      </w:r>
      <w:r w:rsidRPr="002F02F1">
        <w:rPr>
          <w:rFonts w:ascii="Times New Roman" w:eastAsia="Montserrat" w:hAnsi="Times New Roman" w:cs="Times New Roman"/>
          <w:color w:val="000000" w:themeColor="text1"/>
          <w:sz w:val="24"/>
          <w:szCs w:val="24"/>
          <w:lang w:val="en"/>
        </w:rPr>
        <w:t xml:space="preserve">identify reasons why authors use specific words and phrases in text, make connections, </w:t>
      </w:r>
      <w:proofErr w:type="gramStart"/>
      <w:r w:rsidRPr="002F02F1">
        <w:rPr>
          <w:rFonts w:ascii="Times New Roman" w:eastAsia="Montserrat" w:hAnsi="Times New Roman" w:cs="Times New Roman"/>
          <w:color w:val="000000" w:themeColor="text1"/>
          <w:sz w:val="24"/>
          <w:szCs w:val="24"/>
          <w:lang w:val="en"/>
        </w:rPr>
        <w:t>compare and contrast</w:t>
      </w:r>
      <w:proofErr w:type="gramEnd"/>
      <w:r w:rsidRPr="002F02F1">
        <w:rPr>
          <w:rFonts w:ascii="Times New Roman" w:eastAsia="Montserrat" w:hAnsi="Times New Roman" w:cs="Times New Roman"/>
          <w:color w:val="000000" w:themeColor="text1"/>
          <w:sz w:val="24"/>
          <w:szCs w:val="24"/>
          <w:lang w:val="en"/>
        </w:rPr>
        <w:t xml:space="preserve"> multiple texts, as well as comprehend second grade level text. </w:t>
      </w:r>
      <w:r w:rsidR="00B35328" w:rsidRPr="002F02F1">
        <w:rPr>
          <w:rFonts w:ascii="Times New Roman" w:eastAsia="Montserrat" w:hAnsi="Times New Roman" w:cs="Times New Roman"/>
          <w:color w:val="000000" w:themeColor="text1"/>
          <w:sz w:val="24"/>
          <w:szCs w:val="24"/>
          <w:lang w:val="en"/>
        </w:rPr>
        <w:t>Reading a variety of nonfiction and fiction texts, students will analyze the structures and themes of diverse texts from various cultures then compare those versions to one another. Students continue to learn reading foundations by identifying common prefixes and suffixes to determine a word’s meaning</w:t>
      </w:r>
      <w:r w:rsidRPr="002F02F1">
        <w:rPr>
          <w:rFonts w:ascii="Times New Roman" w:eastAsia="Montserrat" w:hAnsi="Times New Roman" w:cs="Times New Roman"/>
          <w:color w:val="000000" w:themeColor="text1"/>
          <w:sz w:val="24"/>
          <w:szCs w:val="24"/>
          <w:lang w:val="en"/>
        </w:rPr>
        <w:t>.</w:t>
      </w:r>
      <w:r w:rsidR="00B35328" w:rsidRPr="002F02F1">
        <w:rPr>
          <w:rFonts w:ascii="Times New Roman" w:eastAsia="Montserrat" w:hAnsi="Times New Roman" w:cs="Times New Roman"/>
          <w:color w:val="000000" w:themeColor="text1"/>
          <w:sz w:val="24"/>
          <w:szCs w:val="24"/>
          <w:lang w:val="en"/>
        </w:rPr>
        <w:t xml:space="preserve"> Additionally, after reading about diverse perspectives on an issue, students will write their own opinion piece. </w:t>
      </w:r>
    </w:p>
    <w:p w14:paraId="0CE4417A" w14:textId="33F3081B" w:rsidR="00BA4DB9" w:rsidRPr="002F02F1" w:rsidRDefault="00BA4DB9" w:rsidP="004621B9">
      <w:pPr>
        <w:pStyle w:val="Heading3"/>
        <w:spacing w:before="240" w:after="120" w:line="240" w:lineRule="auto"/>
        <w:rPr>
          <w:rFonts w:cs="Times New Roman"/>
          <w:color w:val="000000" w:themeColor="text1"/>
          <w:szCs w:val="24"/>
          <w:lang w:val="en"/>
        </w:rPr>
      </w:pPr>
      <w:r w:rsidRPr="002F02F1">
        <w:rPr>
          <w:rFonts w:cs="Times New Roman"/>
          <w:color w:val="000000" w:themeColor="text1"/>
          <w:szCs w:val="24"/>
          <w:lang w:val="en"/>
        </w:rPr>
        <w:t>Grade 2 – Unit 3, Module A</w:t>
      </w:r>
    </w:p>
    <w:tbl>
      <w:tblPr>
        <w:tblStyle w:val="TableGrid"/>
        <w:tblW w:w="0" w:type="auto"/>
        <w:tblLook w:val="04A0" w:firstRow="1" w:lastRow="0" w:firstColumn="1" w:lastColumn="0" w:noHBand="0" w:noVBand="1"/>
      </w:tblPr>
      <w:tblGrid>
        <w:gridCol w:w="6307"/>
        <w:gridCol w:w="7195"/>
      </w:tblGrid>
      <w:tr w:rsidR="002F02F1" w:rsidRPr="002F02F1" w14:paraId="2B4EF792" w14:textId="77777777" w:rsidTr="00E223B3">
        <w:trPr>
          <w:cantSplit/>
          <w:trHeight w:val="662"/>
          <w:tblHeader/>
        </w:trPr>
        <w:tc>
          <w:tcPr>
            <w:tcW w:w="6307" w:type="dxa"/>
            <w:shd w:val="clear" w:color="auto" w:fill="FFFF00"/>
          </w:tcPr>
          <w:p w14:paraId="263E3BC2" w14:textId="38267A57" w:rsidR="004621B9" w:rsidRPr="002F02F1" w:rsidRDefault="004621B9" w:rsidP="004621B9">
            <w:pPr>
              <w:spacing w:line="480" w:lineRule="auto"/>
              <w:ind w:left="259"/>
              <w:jc w:val="center"/>
              <w:rPr>
                <w:rFonts w:ascii="Times New Roman" w:hAnsi="Times New Roman" w:cs="Times New Roman"/>
                <w:color w:val="000000" w:themeColor="text1"/>
                <w:sz w:val="24"/>
                <w:szCs w:val="24"/>
                <w:lang w:val="en"/>
              </w:rPr>
            </w:pPr>
            <w:r w:rsidRPr="002F02F1">
              <w:rPr>
                <w:rFonts w:ascii="Times New Roman" w:hAnsi="Times New Roman" w:cs="Times New Roman"/>
                <w:b/>
                <w:color w:val="000000" w:themeColor="text1"/>
                <w:sz w:val="24"/>
                <w:szCs w:val="24"/>
              </w:rPr>
              <w:t>Standard</w:t>
            </w:r>
          </w:p>
        </w:tc>
        <w:tc>
          <w:tcPr>
            <w:tcW w:w="7195" w:type="dxa"/>
            <w:shd w:val="clear" w:color="auto" w:fill="FFFF00"/>
          </w:tcPr>
          <w:p w14:paraId="71CF4B89" w14:textId="77777777" w:rsidR="004621B9" w:rsidRPr="002F02F1" w:rsidRDefault="004621B9" w:rsidP="004621B9">
            <w:pPr>
              <w:ind w:left="533"/>
              <w:jc w:val="center"/>
              <w:rPr>
                <w:rFonts w:ascii="Times New Roman" w:hAnsi="Times New Roman" w:cs="Times New Roman"/>
                <w:b/>
                <w:color w:val="000000" w:themeColor="text1"/>
                <w:sz w:val="24"/>
                <w:szCs w:val="24"/>
              </w:rPr>
            </w:pPr>
            <w:r w:rsidRPr="002F02F1">
              <w:rPr>
                <w:rFonts w:ascii="Times New Roman" w:hAnsi="Times New Roman" w:cs="Times New Roman"/>
                <w:b/>
                <w:color w:val="000000" w:themeColor="text1"/>
                <w:sz w:val="24"/>
                <w:szCs w:val="24"/>
              </w:rPr>
              <w:t>Student Learning Objectives</w:t>
            </w:r>
          </w:p>
          <w:p w14:paraId="3C873D7F" w14:textId="3891C121" w:rsidR="004621B9" w:rsidRPr="002F02F1" w:rsidRDefault="004621B9" w:rsidP="004621B9">
            <w:pPr>
              <w:ind w:left="533"/>
              <w:jc w:val="center"/>
              <w:rPr>
                <w:rFonts w:ascii="Times New Roman" w:hAnsi="Times New Roman" w:cs="Times New Roman"/>
                <w:color w:val="000000" w:themeColor="text1"/>
                <w:sz w:val="24"/>
                <w:szCs w:val="24"/>
                <w:lang w:val="en"/>
              </w:rPr>
            </w:pPr>
            <w:r w:rsidRPr="002F02F1">
              <w:rPr>
                <w:rFonts w:ascii="Times New Roman" w:hAnsi="Times New Roman" w:cs="Times New Roman"/>
                <w:b/>
                <w:color w:val="000000" w:themeColor="text1"/>
                <w:sz w:val="24"/>
                <w:szCs w:val="24"/>
              </w:rPr>
              <w:t>We are learning to… / We are learning that…</w:t>
            </w:r>
          </w:p>
        </w:tc>
      </w:tr>
      <w:tr w:rsidR="002F02F1" w:rsidRPr="002F02F1" w14:paraId="5D249DF7" w14:textId="77777777" w:rsidTr="00E223B3">
        <w:trPr>
          <w:cantSplit/>
        </w:trPr>
        <w:tc>
          <w:tcPr>
            <w:tcW w:w="6307" w:type="dxa"/>
          </w:tcPr>
          <w:p w14:paraId="0F7C6BFE" w14:textId="0F17E340" w:rsidR="004621B9" w:rsidRPr="002F02F1" w:rsidRDefault="004621B9" w:rsidP="004621B9">
            <w:pPr>
              <w:rPr>
                <w:rFonts w:ascii="Times New Roman" w:hAnsi="Times New Roman" w:cs="Times New Roman"/>
                <w:color w:val="000000" w:themeColor="text1"/>
                <w:sz w:val="24"/>
                <w:szCs w:val="24"/>
                <w:lang w:val="en"/>
              </w:rPr>
            </w:pPr>
            <w:r w:rsidRPr="002F02F1">
              <w:rPr>
                <w:rFonts w:ascii="Times New Roman" w:hAnsi="Times New Roman" w:cs="Times New Roman"/>
                <w:b/>
                <w:color w:val="000000" w:themeColor="text1"/>
                <w:sz w:val="24"/>
                <w:szCs w:val="24"/>
              </w:rPr>
              <w:t>RL.2.2</w:t>
            </w:r>
            <w:r w:rsidRPr="002F02F1">
              <w:rPr>
                <w:rFonts w:ascii="Times New Roman" w:hAnsi="Times New Roman" w:cs="Times New Roman"/>
                <w:color w:val="000000" w:themeColor="text1"/>
                <w:sz w:val="24"/>
                <w:szCs w:val="24"/>
              </w:rPr>
              <w:t>. Recount stories, including fables and folktales from diverse cultures, and determine their central message/theme, lesson, or moral.</w:t>
            </w:r>
          </w:p>
        </w:tc>
        <w:tc>
          <w:tcPr>
            <w:tcW w:w="7195" w:type="dxa"/>
          </w:tcPr>
          <w:p w14:paraId="33479B7B" w14:textId="2275C506" w:rsidR="004621B9" w:rsidRPr="002F02F1" w:rsidRDefault="004621B9" w:rsidP="004621B9">
            <w:pPr>
              <w:pStyle w:val="ListParagraph"/>
              <w:numPr>
                <w:ilvl w:val="0"/>
                <w:numId w:val="9"/>
              </w:numPr>
              <w:ind w:left="288" w:hanging="288"/>
              <w:rPr>
                <w:rFonts w:ascii="Times New Roman" w:hAnsi="Times New Roman" w:cs="Times New Roman"/>
                <w:color w:val="000000" w:themeColor="text1"/>
                <w:sz w:val="24"/>
                <w:szCs w:val="24"/>
                <w:lang w:val="en"/>
              </w:rPr>
            </w:pPr>
            <w:r w:rsidRPr="002F02F1">
              <w:rPr>
                <w:rFonts w:ascii="Times New Roman" w:eastAsia="Montserrat" w:hAnsi="Times New Roman" w:cs="Times New Roman"/>
                <w:color w:val="000000" w:themeColor="text1"/>
                <w:sz w:val="24"/>
                <w:szCs w:val="24"/>
              </w:rPr>
              <w:t>recount (or retell) stories, including fables and folktales from diverse cultures</w:t>
            </w:r>
          </w:p>
        </w:tc>
      </w:tr>
      <w:tr w:rsidR="002F02F1" w:rsidRPr="002F02F1" w14:paraId="0559D2A9" w14:textId="77777777" w:rsidTr="00E223B3">
        <w:trPr>
          <w:cantSplit/>
        </w:trPr>
        <w:tc>
          <w:tcPr>
            <w:tcW w:w="6307" w:type="dxa"/>
          </w:tcPr>
          <w:p w14:paraId="60CCF63A" w14:textId="4A2815F7" w:rsidR="004621B9" w:rsidRPr="002F02F1" w:rsidRDefault="004621B9" w:rsidP="00E223B3">
            <w:pPr>
              <w:shd w:val="clear" w:color="auto" w:fill="FFFFFF"/>
              <w:contextualSpacing/>
              <w:rPr>
                <w:rFonts w:ascii="Times New Roman" w:hAnsi="Times New Roman" w:cs="Times New Roman"/>
                <w:color w:val="000000" w:themeColor="text1"/>
                <w:sz w:val="24"/>
                <w:szCs w:val="24"/>
                <w:lang w:val="en"/>
              </w:rPr>
            </w:pPr>
            <w:r w:rsidRPr="002F02F1">
              <w:rPr>
                <w:rFonts w:ascii="Times New Roman" w:hAnsi="Times New Roman" w:cs="Times New Roman"/>
                <w:b/>
                <w:color w:val="000000" w:themeColor="text1"/>
                <w:sz w:val="24"/>
                <w:szCs w:val="24"/>
              </w:rPr>
              <w:t>RL.2.4.</w:t>
            </w:r>
            <w:r w:rsidRPr="002F02F1">
              <w:rPr>
                <w:rFonts w:ascii="Times New Roman" w:hAnsi="Times New Roman" w:cs="Times New Roman"/>
                <w:color w:val="000000" w:themeColor="text1"/>
                <w:sz w:val="24"/>
                <w:szCs w:val="24"/>
              </w:rPr>
              <w:t xml:space="preserve"> Describe how words and phrases (e.g., regular beats, alliteration, rhymes, repeated lines) supply rhythm and meaning in a story, poem, or song.</w:t>
            </w:r>
          </w:p>
        </w:tc>
        <w:tc>
          <w:tcPr>
            <w:tcW w:w="7195" w:type="dxa"/>
          </w:tcPr>
          <w:p w14:paraId="24BA5CDF" w14:textId="77777777" w:rsidR="004621B9" w:rsidRPr="002F02F1" w:rsidRDefault="004621B9" w:rsidP="004621B9">
            <w:pPr>
              <w:pStyle w:val="ListParagraph"/>
              <w:widowControl w:val="0"/>
              <w:numPr>
                <w:ilvl w:val="0"/>
                <w:numId w:val="10"/>
              </w:numPr>
              <w:shd w:val="clear" w:color="auto" w:fill="FFFFFF"/>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authors purposely use specific words and phrases for different types of texts (e.g., stories, poems, songs)</w:t>
            </w:r>
          </w:p>
          <w:p w14:paraId="320F05AF" w14:textId="442D9BAF" w:rsidR="004621B9" w:rsidRPr="002F02F1" w:rsidRDefault="004621B9" w:rsidP="004621B9">
            <w:pPr>
              <w:pStyle w:val="ListParagraph"/>
              <w:widowControl w:val="0"/>
              <w:numPr>
                <w:ilvl w:val="0"/>
                <w:numId w:val="10"/>
              </w:numPr>
              <w:shd w:val="clear" w:color="auto" w:fill="FFFFFF"/>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describe how words and phrases (e.g., regular beats, alliteration, rhymes, repeated lines) supply rhythm and meaning in a story, poem, or song</w:t>
            </w:r>
          </w:p>
        </w:tc>
      </w:tr>
      <w:tr w:rsidR="002F02F1" w:rsidRPr="002F02F1" w14:paraId="5919419D" w14:textId="77777777" w:rsidTr="00E223B3">
        <w:trPr>
          <w:cantSplit/>
        </w:trPr>
        <w:tc>
          <w:tcPr>
            <w:tcW w:w="6307" w:type="dxa"/>
          </w:tcPr>
          <w:p w14:paraId="61F346D4" w14:textId="4B4E51C9" w:rsidR="004621B9" w:rsidRPr="002F02F1" w:rsidRDefault="004621B9" w:rsidP="004621B9">
            <w:pPr>
              <w:rPr>
                <w:rFonts w:ascii="Times New Roman" w:hAnsi="Times New Roman" w:cs="Times New Roman"/>
                <w:color w:val="000000" w:themeColor="text1"/>
                <w:sz w:val="24"/>
                <w:szCs w:val="24"/>
                <w:lang w:val="en"/>
              </w:rPr>
            </w:pPr>
            <w:r w:rsidRPr="002F02F1">
              <w:rPr>
                <w:rFonts w:ascii="Times New Roman" w:hAnsi="Times New Roman" w:cs="Times New Roman"/>
                <w:b/>
                <w:color w:val="000000" w:themeColor="text1"/>
                <w:sz w:val="24"/>
                <w:szCs w:val="24"/>
              </w:rPr>
              <w:t>RL.2.9</w:t>
            </w:r>
            <w:r w:rsidRPr="002F02F1">
              <w:rPr>
                <w:rFonts w:ascii="Times New Roman" w:hAnsi="Times New Roman" w:cs="Times New Roman"/>
                <w:color w:val="000000" w:themeColor="text1"/>
                <w:sz w:val="24"/>
                <w:szCs w:val="24"/>
              </w:rPr>
              <w:t>. Compare and contrast two or more versions of the same story (e.g., Cinderella stories) by different authors or from different cultures.</w:t>
            </w:r>
          </w:p>
        </w:tc>
        <w:tc>
          <w:tcPr>
            <w:tcW w:w="7195" w:type="dxa"/>
          </w:tcPr>
          <w:p w14:paraId="4CF11E03" w14:textId="1C8997C1" w:rsidR="004621B9" w:rsidRPr="002F02F1" w:rsidRDefault="004621B9" w:rsidP="004621B9">
            <w:pPr>
              <w:pStyle w:val="ListParagraph"/>
              <w:numPr>
                <w:ilvl w:val="0"/>
                <w:numId w:val="11"/>
              </w:numPr>
              <w:ind w:left="288" w:hanging="288"/>
              <w:rPr>
                <w:rFonts w:ascii="Times New Roman" w:hAnsi="Times New Roman" w:cs="Times New Roman"/>
                <w:color w:val="000000" w:themeColor="text1"/>
                <w:sz w:val="24"/>
                <w:szCs w:val="24"/>
                <w:lang w:val="en"/>
              </w:rPr>
            </w:pPr>
            <w:r w:rsidRPr="002F02F1">
              <w:rPr>
                <w:rFonts w:ascii="Times New Roman" w:eastAsia="Montserrat" w:hAnsi="Times New Roman" w:cs="Times New Roman"/>
                <w:color w:val="000000" w:themeColor="text1"/>
                <w:sz w:val="24"/>
                <w:szCs w:val="24"/>
              </w:rPr>
              <w:t>one story can have several versions that are written by different authors or that come from different cultures</w:t>
            </w:r>
          </w:p>
        </w:tc>
      </w:tr>
      <w:tr w:rsidR="002F02F1" w:rsidRPr="002F02F1" w14:paraId="6C0C91FD" w14:textId="77777777" w:rsidTr="00E223B3">
        <w:trPr>
          <w:cantSplit/>
        </w:trPr>
        <w:tc>
          <w:tcPr>
            <w:tcW w:w="6307" w:type="dxa"/>
          </w:tcPr>
          <w:p w14:paraId="38F70CC9" w14:textId="0966DC8F" w:rsidR="004621B9" w:rsidRPr="00E223B3" w:rsidRDefault="004621B9" w:rsidP="00E223B3">
            <w:pPr>
              <w:shd w:val="clear" w:color="auto" w:fill="FFFFFF"/>
              <w:contextualSpacing/>
              <w:rPr>
                <w:rFonts w:ascii="Times New Roman" w:hAnsi="Times New Roman" w:cs="Times New Roman"/>
                <w:color w:val="000000" w:themeColor="text1"/>
                <w:sz w:val="24"/>
                <w:szCs w:val="24"/>
              </w:rPr>
            </w:pPr>
            <w:r w:rsidRPr="002F02F1">
              <w:rPr>
                <w:rFonts w:ascii="Times New Roman" w:hAnsi="Times New Roman" w:cs="Times New Roman"/>
                <w:b/>
                <w:color w:val="000000" w:themeColor="text1"/>
                <w:sz w:val="24"/>
                <w:szCs w:val="24"/>
              </w:rPr>
              <w:t>RI.2.3.</w:t>
            </w:r>
            <w:r w:rsidRPr="002F02F1">
              <w:rPr>
                <w:rFonts w:ascii="Times New Roman" w:hAnsi="Times New Roman" w:cs="Times New Roman"/>
                <w:color w:val="000000" w:themeColor="text1"/>
                <w:sz w:val="24"/>
                <w:szCs w:val="24"/>
              </w:rPr>
              <w:t xml:space="preserve"> Describe the connection between a series of historical events, scientific ideas or concepts, or steps in technical procedures in a text.</w:t>
            </w:r>
          </w:p>
        </w:tc>
        <w:tc>
          <w:tcPr>
            <w:tcW w:w="7195" w:type="dxa"/>
          </w:tcPr>
          <w:p w14:paraId="46ED921F" w14:textId="77777777" w:rsidR="004621B9" w:rsidRPr="002F02F1" w:rsidRDefault="004621B9" w:rsidP="004621B9">
            <w:pPr>
              <w:pStyle w:val="ListParagraph"/>
              <w:widowControl w:val="0"/>
              <w:numPr>
                <w:ilvl w:val="0"/>
                <w:numId w:val="12"/>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there are different types of informational text</w:t>
            </w:r>
          </w:p>
          <w:p w14:paraId="741D7076" w14:textId="77777777" w:rsidR="004621B9" w:rsidRPr="002F02F1" w:rsidRDefault="004621B9" w:rsidP="004621B9">
            <w:pPr>
              <w:pStyle w:val="ListParagraph"/>
              <w:widowControl w:val="0"/>
              <w:numPr>
                <w:ilvl w:val="0"/>
                <w:numId w:val="12"/>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describe the connection between a series of historical events in a text</w:t>
            </w:r>
          </w:p>
          <w:p w14:paraId="416EE6E9" w14:textId="77777777" w:rsidR="004621B9" w:rsidRPr="002F02F1" w:rsidRDefault="004621B9" w:rsidP="004621B9">
            <w:pPr>
              <w:pStyle w:val="ListParagraph"/>
              <w:widowControl w:val="0"/>
              <w:numPr>
                <w:ilvl w:val="0"/>
                <w:numId w:val="12"/>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describe the connection between scientific ideas or concepts in a text</w:t>
            </w:r>
          </w:p>
          <w:p w14:paraId="78B2524F" w14:textId="569D4A64" w:rsidR="004621B9" w:rsidRPr="002F02F1" w:rsidRDefault="004621B9" w:rsidP="004621B9">
            <w:pPr>
              <w:pStyle w:val="ListParagraph"/>
              <w:widowControl w:val="0"/>
              <w:numPr>
                <w:ilvl w:val="0"/>
                <w:numId w:val="12"/>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describe the connection between steps in technical procedures in a text</w:t>
            </w:r>
          </w:p>
        </w:tc>
      </w:tr>
      <w:tr w:rsidR="002F02F1" w:rsidRPr="002F02F1" w14:paraId="32365FA2" w14:textId="77777777" w:rsidTr="00E223B3">
        <w:trPr>
          <w:cantSplit/>
        </w:trPr>
        <w:tc>
          <w:tcPr>
            <w:tcW w:w="6307" w:type="dxa"/>
          </w:tcPr>
          <w:p w14:paraId="7A9C6973" w14:textId="77777777" w:rsidR="00B2049C" w:rsidRPr="002F02F1" w:rsidRDefault="004621B9" w:rsidP="00B2049C">
            <w:pPr>
              <w:shd w:val="clear" w:color="auto" w:fill="FFFFFF"/>
              <w:contextualSpacing/>
              <w:rPr>
                <w:rFonts w:ascii="Times New Roman" w:hAnsi="Times New Roman" w:cs="Times New Roman"/>
                <w:color w:val="000000" w:themeColor="text1"/>
                <w:sz w:val="24"/>
                <w:szCs w:val="24"/>
              </w:rPr>
            </w:pPr>
            <w:r w:rsidRPr="002F02F1">
              <w:rPr>
                <w:rFonts w:ascii="Times New Roman" w:hAnsi="Times New Roman" w:cs="Times New Roman"/>
                <w:b/>
                <w:color w:val="000000" w:themeColor="text1"/>
                <w:sz w:val="24"/>
                <w:szCs w:val="24"/>
              </w:rPr>
              <w:t>RF.2.3.</w:t>
            </w:r>
            <w:r w:rsidRPr="002F02F1">
              <w:rPr>
                <w:rFonts w:ascii="Times New Roman" w:hAnsi="Times New Roman" w:cs="Times New Roman"/>
                <w:color w:val="000000" w:themeColor="text1"/>
                <w:sz w:val="24"/>
                <w:szCs w:val="24"/>
              </w:rPr>
              <w:t xml:space="preserve"> Know and apply grade-level phonics and word analysis skills in decoding words.</w:t>
            </w:r>
          </w:p>
          <w:p w14:paraId="39498954" w14:textId="129393FC" w:rsidR="004621B9" w:rsidRPr="002F02F1" w:rsidRDefault="00B2049C" w:rsidP="00B2049C">
            <w:pPr>
              <w:shd w:val="clear" w:color="auto" w:fill="FFFFFF"/>
              <w:ind w:left="288"/>
              <w:contextualSpacing/>
              <w:rPr>
                <w:rFonts w:ascii="Times New Roman" w:hAnsi="Times New Roman" w:cs="Times New Roman"/>
                <w:color w:val="000000" w:themeColor="text1"/>
                <w:sz w:val="24"/>
                <w:szCs w:val="24"/>
              </w:rPr>
            </w:pPr>
            <w:r w:rsidRPr="002F02F1">
              <w:rPr>
                <w:rFonts w:ascii="Times New Roman" w:hAnsi="Times New Roman" w:cs="Times New Roman"/>
                <w:color w:val="000000" w:themeColor="text1"/>
                <w:sz w:val="24"/>
                <w:szCs w:val="24"/>
              </w:rPr>
              <w:t xml:space="preserve">C. </w:t>
            </w:r>
            <w:r w:rsidR="004621B9" w:rsidRPr="002F02F1">
              <w:rPr>
                <w:rFonts w:ascii="Times New Roman" w:hAnsi="Times New Roman" w:cs="Times New Roman"/>
                <w:color w:val="000000" w:themeColor="text1"/>
                <w:sz w:val="24"/>
                <w:szCs w:val="24"/>
              </w:rPr>
              <w:t>Decode words with common prefixes and suffixes.</w:t>
            </w:r>
          </w:p>
        </w:tc>
        <w:tc>
          <w:tcPr>
            <w:tcW w:w="7195" w:type="dxa"/>
          </w:tcPr>
          <w:p w14:paraId="69318749" w14:textId="77777777" w:rsidR="00B2049C" w:rsidRPr="002F02F1" w:rsidRDefault="004621B9" w:rsidP="004621B9">
            <w:pPr>
              <w:pStyle w:val="ListParagraph"/>
              <w:widowControl w:val="0"/>
              <w:numPr>
                <w:ilvl w:val="0"/>
                <w:numId w:val="13"/>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decode words with common prefixes</w:t>
            </w:r>
          </w:p>
          <w:p w14:paraId="55261D14" w14:textId="2C1FDDFA" w:rsidR="004621B9" w:rsidRPr="002F02F1" w:rsidRDefault="004621B9" w:rsidP="004621B9">
            <w:pPr>
              <w:pStyle w:val="ListParagraph"/>
              <w:widowControl w:val="0"/>
              <w:numPr>
                <w:ilvl w:val="0"/>
                <w:numId w:val="13"/>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decode words with common suffixes</w:t>
            </w:r>
          </w:p>
        </w:tc>
      </w:tr>
      <w:tr w:rsidR="002F02F1" w:rsidRPr="002F02F1" w14:paraId="014CE771" w14:textId="77777777" w:rsidTr="00E223B3">
        <w:trPr>
          <w:cantSplit/>
        </w:trPr>
        <w:tc>
          <w:tcPr>
            <w:tcW w:w="6307" w:type="dxa"/>
          </w:tcPr>
          <w:p w14:paraId="6AFF9BBF" w14:textId="7EDF9186" w:rsidR="004621B9" w:rsidRPr="002F02F1" w:rsidRDefault="004621B9" w:rsidP="00E223B3">
            <w:pPr>
              <w:shd w:val="clear" w:color="auto" w:fill="FFFFFF"/>
              <w:contextualSpacing/>
              <w:rPr>
                <w:rFonts w:ascii="Times New Roman" w:hAnsi="Times New Roman" w:cs="Times New Roman"/>
                <w:color w:val="000000" w:themeColor="text1"/>
                <w:sz w:val="24"/>
                <w:szCs w:val="24"/>
                <w:lang w:val="en"/>
              </w:rPr>
            </w:pPr>
            <w:r w:rsidRPr="002F02F1">
              <w:rPr>
                <w:rFonts w:ascii="Times New Roman" w:hAnsi="Times New Roman" w:cs="Times New Roman"/>
                <w:b/>
                <w:color w:val="000000" w:themeColor="text1"/>
                <w:sz w:val="24"/>
                <w:szCs w:val="24"/>
              </w:rPr>
              <w:lastRenderedPageBreak/>
              <w:t>L.2.4.</w:t>
            </w:r>
            <w:r w:rsidRPr="002F02F1">
              <w:rPr>
                <w:rFonts w:ascii="Times New Roman" w:hAnsi="Times New Roman" w:cs="Times New Roman"/>
                <w:color w:val="000000" w:themeColor="text1"/>
                <w:sz w:val="24"/>
                <w:szCs w:val="24"/>
              </w:rPr>
              <w:t xml:space="preserve"> Determine or clarify the meaning of unknown and multiple-meaning words and phrases based on grade 2 reading and content, choosing flexibly from an array of strategies.</w:t>
            </w:r>
          </w:p>
        </w:tc>
        <w:tc>
          <w:tcPr>
            <w:tcW w:w="7195" w:type="dxa"/>
          </w:tcPr>
          <w:p w14:paraId="03179ED0" w14:textId="77777777" w:rsidR="00B2049C" w:rsidRPr="002F02F1" w:rsidRDefault="004621B9" w:rsidP="004621B9">
            <w:pPr>
              <w:pStyle w:val="ListParagraph"/>
              <w:widowControl w:val="0"/>
              <w:numPr>
                <w:ilvl w:val="0"/>
                <w:numId w:val="15"/>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it is important to determine or clarify the meaning of unknown words and multiple meaning words and phrases when reading</w:t>
            </w:r>
          </w:p>
          <w:p w14:paraId="6B06DCAE" w14:textId="45F8B937" w:rsidR="004621B9" w:rsidRPr="002F02F1" w:rsidRDefault="004621B9" w:rsidP="004621B9">
            <w:pPr>
              <w:pStyle w:val="ListParagraph"/>
              <w:widowControl w:val="0"/>
              <w:numPr>
                <w:ilvl w:val="0"/>
                <w:numId w:val="15"/>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determine or clarify the meaning of unknown and multiple-meaning words and phrases in grade 2 reading and content choosing from various strategies</w:t>
            </w:r>
          </w:p>
        </w:tc>
      </w:tr>
      <w:tr w:rsidR="002F02F1" w:rsidRPr="002F02F1" w14:paraId="4F793D37" w14:textId="77777777" w:rsidTr="00E223B3">
        <w:trPr>
          <w:cantSplit/>
        </w:trPr>
        <w:tc>
          <w:tcPr>
            <w:tcW w:w="6307" w:type="dxa"/>
          </w:tcPr>
          <w:p w14:paraId="481408C1" w14:textId="77777777" w:rsidR="00B2049C" w:rsidRPr="002F02F1" w:rsidRDefault="004621B9" w:rsidP="00B2049C">
            <w:pPr>
              <w:shd w:val="clear" w:color="auto" w:fill="FFFFFF"/>
              <w:contextualSpacing/>
              <w:rPr>
                <w:rFonts w:ascii="Times New Roman" w:hAnsi="Times New Roman" w:cs="Times New Roman"/>
                <w:color w:val="000000" w:themeColor="text1"/>
                <w:sz w:val="24"/>
                <w:szCs w:val="24"/>
              </w:rPr>
            </w:pPr>
            <w:r w:rsidRPr="002F02F1">
              <w:rPr>
                <w:rFonts w:ascii="Times New Roman" w:hAnsi="Times New Roman" w:cs="Times New Roman"/>
                <w:b/>
                <w:color w:val="000000" w:themeColor="text1"/>
                <w:sz w:val="24"/>
                <w:szCs w:val="24"/>
              </w:rPr>
              <w:t>L.2.4.</w:t>
            </w:r>
            <w:r w:rsidRPr="002F02F1">
              <w:rPr>
                <w:rFonts w:ascii="Times New Roman" w:hAnsi="Times New Roman" w:cs="Times New Roman"/>
                <w:color w:val="000000" w:themeColor="text1"/>
                <w:sz w:val="24"/>
                <w:szCs w:val="24"/>
              </w:rPr>
              <w:t xml:space="preserve"> Determine or clarify the meaning of unknown and multiple-meaning words and phrases based on grade 2 reading and content, choosing flexibly from an array of strategies.</w:t>
            </w:r>
          </w:p>
          <w:p w14:paraId="7E5780A3" w14:textId="2B58B476" w:rsidR="004621B9" w:rsidRPr="002F02F1" w:rsidRDefault="00B2049C" w:rsidP="00B2049C">
            <w:pPr>
              <w:shd w:val="clear" w:color="auto" w:fill="FFFFFF"/>
              <w:ind w:left="288"/>
              <w:contextualSpacing/>
              <w:rPr>
                <w:rFonts w:ascii="Times New Roman" w:hAnsi="Times New Roman" w:cs="Times New Roman"/>
                <w:color w:val="000000" w:themeColor="text1"/>
                <w:sz w:val="24"/>
                <w:szCs w:val="24"/>
              </w:rPr>
            </w:pPr>
            <w:r w:rsidRPr="002F02F1">
              <w:rPr>
                <w:rFonts w:ascii="Times New Roman" w:hAnsi="Times New Roman" w:cs="Times New Roman"/>
                <w:color w:val="000000" w:themeColor="text1"/>
                <w:sz w:val="24"/>
                <w:szCs w:val="24"/>
              </w:rPr>
              <w:t xml:space="preserve">C. </w:t>
            </w:r>
            <w:r w:rsidR="004621B9" w:rsidRPr="002F02F1">
              <w:rPr>
                <w:rFonts w:ascii="Times New Roman" w:hAnsi="Times New Roman" w:cs="Times New Roman"/>
                <w:color w:val="000000" w:themeColor="text1"/>
                <w:sz w:val="24"/>
                <w:szCs w:val="24"/>
              </w:rPr>
              <w:t xml:space="preserve">Use a known root word as a clue to the meaning of an unknown word with the same root (e.g., </w:t>
            </w:r>
            <w:r w:rsidR="004621B9" w:rsidRPr="002F02F1">
              <w:rPr>
                <w:rFonts w:ascii="Times New Roman" w:hAnsi="Times New Roman" w:cs="Times New Roman"/>
                <w:i/>
                <w:iCs/>
                <w:color w:val="000000" w:themeColor="text1"/>
                <w:sz w:val="24"/>
                <w:szCs w:val="24"/>
              </w:rPr>
              <w:t>addition, additional</w:t>
            </w:r>
            <w:r w:rsidR="004621B9" w:rsidRPr="002F02F1">
              <w:rPr>
                <w:rFonts w:ascii="Times New Roman" w:hAnsi="Times New Roman" w:cs="Times New Roman"/>
                <w:color w:val="000000" w:themeColor="text1"/>
                <w:sz w:val="24"/>
                <w:szCs w:val="24"/>
              </w:rPr>
              <w:t>).</w:t>
            </w:r>
          </w:p>
        </w:tc>
        <w:tc>
          <w:tcPr>
            <w:tcW w:w="7195" w:type="dxa"/>
          </w:tcPr>
          <w:p w14:paraId="7DEEDBF5" w14:textId="3392051B" w:rsidR="004621B9" w:rsidRPr="002F02F1" w:rsidRDefault="00B2049C" w:rsidP="00B2049C">
            <w:pPr>
              <w:pStyle w:val="ListParagraph"/>
              <w:numPr>
                <w:ilvl w:val="0"/>
                <w:numId w:val="16"/>
              </w:numPr>
              <w:ind w:left="288" w:hanging="288"/>
              <w:rPr>
                <w:rFonts w:ascii="Times New Roman" w:hAnsi="Times New Roman" w:cs="Times New Roman"/>
                <w:color w:val="000000" w:themeColor="text1"/>
                <w:sz w:val="24"/>
                <w:szCs w:val="24"/>
                <w:lang w:val="en"/>
              </w:rPr>
            </w:pPr>
            <w:r w:rsidRPr="002F02F1">
              <w:rPr>
                <w:rFonts w:ascii="Times New Roman" w:eastAsia="Montserrat" w:hAnsi="Times New Roman" w:cs="Times New Roman"/>
                <w:color w:val="000000" w:themeColor="text1"/>
                <w:sz w:val="24"/>
                <w:szCs w:val="24"/>
              </w:rPr>
              <w:t>u</w:t>
            </w:r>
            <w:r w:rsidR="004621B9" w:rsidRPr="002F02F1">
              <w:rPr>
                <w:rFonts w:ascii="Times New Roman" w:eastAsia="Montserrat" w:hAnsi="Times New Roman" w:cs="Times New Roman"/>
                <w:color w:val="000000" w:themeColor="text1"/>
                <w:sz w:val="24"/>
                <w:szCs w:val="24"/>
              </w:rPr>
              <w:t>se known root words to determine the meaning of unknown words with the same root</w:t>
            </w:r>
          </w:p>
        </w:tc>
      </w:tr>
    </w:tbl>
    <w:p w14:paraId="0347FA1E" w14:textId="77777777" w:rsidR="00B2049C" w:rsidRPr="002F02F1" w:rsidRDefault="00B2049C" w:rsidP="00B2049C">
      <w:pPr>
        <w:rPr>
          <w:rFonts w:ascii="Times New Roman" w:hAnsi="Times New Roman" w:cs="Times New Roman"/>
          <w:color w:val="000000" w:themeColor="text1"/>
          <w:sz w:val="24"/>
          <w:szCs w:val="24"/>
        </w:rPr>
      </w:pPr>
    </w:p>
    <w:p w14:paraId="3DE688D0" w14:textId="389CC26A" w:rsidR="005B643D" w:rsidRPr="002F02F1" w:rsidRDefault="0023070A" w:rsidP="00B2049C">
      <w:pPr>
        <w:pStyle w:val="Heading3"/>
        <w:spacing w:before="240" w:after="120" w:line="240" w:lineRule="auto"/>
        <w:rPr>
          <w:rFonts w:cs="Times New Roman"/>
          <w:color w:val="000000" w:themeColor="text1"/>
          <w:szCs w:val="24"/>
          <w:lang w:val="en"/>
        </w:rPr>
      </w:pPr>
      <w:r w:rsidRPr="002F02F1">
        <w:rPr>
          <w:rFonts w:cs="Times New Roman"/>
          <w:color w:val="000000" w:themeColor="text1"/>
          <w:szCs w:val="24"/>
          <w:lang w:val="en"/>
        </w:rPr>
        <w:t>Grade 2 – Unit 3, Module B</w:t>
      </w:r>
    </w:p>
    <w:tbl>
      <w:tblPr>
        <w:tblStyle w:val="TableGrid"/>
        <w:tblW w:w="0" w:type="auto"/>
        <w:tblLook w:val="04A0" w:firstRow="1" w:lastRow="0" w:firstColumn="1" w:lastColumn="0" w:noHBand="0" w:noVBand="1"/>
      </w:tblPr>
      <w:tblGrid>
        <w:gridCol w:w="6307"/>
        <w:gridCol w:w="7474"/>
      </w:tblGrid>
      <w:tr w:rsidR="002F02F1" w:rsidRPr="002F02F1" w14:paraId="341F07C6" w14:textId="77777777" w:rsidTr="00E223B3">
        <w:trPr>
          <w:cantSplit/>
          <w:trHeight w:val="662"/>
          <w:tblHeader/>
        </w:trPr>
        <w:tc>
          <w:tcPr>
            <w:tcW w:w="6307" w:type="dxa"/>
            <w:shd w:val="clear" w:color="auto" w:fill="FFFF00"/>
          </w:tcPr>
          <w:p w14:paraId="75958B55" w14:textId="6EA7C27B" w:rsidR="00B2049C" w:rsidRPr="002F02F1" w:rsidRDefault="00B2049C" w:rsidP="00B2049C">
            <w:pPr>
              <w:spacing w:line="480" w:lineRule="auto"/>
              <w:ind w:left="259"/>
              <w:jc w:val="center"/>
              <w:rPr>
                <w:rFonts w:ascii="Times New Roman" w:hAnsi="Times New Roman" w:cs="Times New Roman"/>
                <w:color w:val="000000" w:themeColor="text1"/>
                <w:sz w:val="24"/>
                <w:szCs w:val="24"/>
                <w:lang w:val="en"/>
              </w:rPr>
            </w:pPr>
            <w:r w:rsidRPr="002F02F1">
              <w:rPr>
                <w:rFonts w:ascii="Times New Roman" w:hAnsi="Times New Roman" w:cs="Times New Roman"/>
                <w:b/>
                <w:color w:val="000000" w:themeColor="text1"/>
                <w:sz w:val="24"/>
                <w:szCs w:val="24"/>
              </w:rPr>
              <w:t>Standard</w:t>
            </w:r>
          </w:p>
        </w:tc>
        <w:tc>
          <w:tcPr>
            <w:tcW w:w="7474" w:type="dxa"/>
            <w:shd w:val="clear" w:color="auto" w:fill="FFFF00"/>
          </w:tcPr>
          <w:p w14:paraId="34DCD46E" w14:textId="77777777" w:rsidR="00B2049C" w:rsidRPr="002F02F1" w:rsidRDefault="00B2049C" w:rsidP="00B2049C">
            <w:pPr>
              <w:ind w:left="533"/>
              <w:jc w:val="center"/>
              <w:rPr>
                <w:rFonts w:ascii="Times New Roman" w:hAnsi="Times New Roman" w:cs="Times New Roman"/>
                <w:b/>
                <w:color w:val="000000" w:themeColor="text1"/>
                <w:sz w:val="24"/>
                <w:szCs w:val="24"/>
              </w:rPr>
            </w:pPr>
            <w:r w:rsidRPr="002F02F1">
              <w:rPr>
                <w:rFonts w:ascii="Times New Roman" w:hAnsi="Times New Roman" w:cs="Times New Roman"/>
                <w:b/>
                <w:color w:val="000000" w:themeColor="text1"/>
                <w:sz w:val="24"/>
                <w:szCs w:val="24"/>
              </w:rPr>
              <w:t>Student Learning Objectives</w:t>
            </w:r>
          </w:p>
          <w:p w14:paraId="050F398A" w14:textId="16CE6198" w:rsidR="00B2049C" w:rsidRPr="002F02F1" w:rsidRDefault="00B2049C" w:rsidP="00B2049C">
            <w:pPr>
              <w:ind w:left="533"/>
              <w:jc w:val="center"/>
              <w:rPr>
                <w:rFonts w:ascii="Times New Roman" w:hAnsi="Times New Roman" w:cs="Times New Roman"/>
                <w:color w:val="000000" w:themeColor="text1"/>
                <w:sz w:val="24"/>
                <w:szCs w:val="24"/>
                <w:lang w:val="en"/>
              </w:rPr>
            </w:pPr>
            <w:r w:rsidRPr="002F02F1">
              <w:rPr>
                <w:rFonts w:ascii="Times New Roman" w:hAnsi="Times New Roman" w:cs="Times New Roman"/>
                <w:b/>
                <w:color w:val="000000" w:themeColor="text1"/>
                <w:sz w:val="24"/>
                <w:szCs w:val="24"/>
              </w:rPr>
              <w:t>We are learning to… / We are learning that…</w:t>
            </w:r>
          </w:p>
        </w:tc>
      </w:tr>
      <w:tr w:rsidR="002F02F1" w:rsidRPr="002F02F1" w14:paraId="0A008481" w14:textId="77777777" w:rsidTr="00E223B3">
        <w:trPr>
          <w:cantSplit/>
        </w:trPr>
        <w:tc>
          <w:tcPr>
            <w:tcW w:w="6307" w:type="dxa"/>
          </w:tcPr>
          <w:p w14:paraId="257A09F4" w14:textId="61DEB7FD" w:rsidR="00B2049C" w:rsidRPr="002F02F1" w:rsidRDefault="00B2049C" w:rsidP="00E223B3">
            <w:pPr>
              <w:shd w:val="clear" w:color="auto" w:fill="FFFFFF"/>
              <w:contextualSpacing/>
              <w:rPr>
                <w:rFonts w:ascii="Times New Roman" w:hAnsi="Times New Roman" w:cs="Times New Roman"/>
                <w:color w:val="000000" w:themeColor="text1"/>
                <w:sz w:val="24"/>
                <w:szCs w:val="24"/>
                <w:lang w:val="en"/>
              </w:rPr>
            </w:pPr>
            <w:r w:rsidRPr="002F02F1">
              <w:rPr>
                <w:rFonts w:ascii="Times New Roman" w:hAnsi="Times New Roman" w:cs="Times New Roman"/>
                <w:b/>
                <w:color w:val="000000" w:themeColor="text1"/>
                <w:sz w:val="24"/>
                <w:szCs w:val="24"/>
              </w:rPr>
              <w:t>RI.2.8.</w:t>
            </w:r>
            <w:r w:rsidRPr="002F02F1">
              <w:rPr>
                <w:rFonts w:ascii="Times New Roman" w:hAnsi="Times New Roman" w:cs="Times New Roman"/>
                <w:color w:val="000000" w:themeColor="text1"/>
                <w:sz w:val="24"/>
                <w:szCs w:val="24"/>
              </w:rPr>
              <w:t xml:space="preserve"> Describe and identify the logical connections of how reasons support specific points the author makes in a text.</w:t>
            </w:r>
          </w:p>
        </w:tc>
        <w:tc>
          <w:tcPr>
            <w:tcW w:w="7474" w:type="dxa"/>
          </w:tcPr>
          <w:p w14:paraId="3501B5FD" w14:textId="77777777" w:rsidR="00B2049C" w:rsidRPr="002F02F1" w:rsidRDefault="00B2049C" w:rsidP="00B2049C">
            <w:pPr>
              <w:pStyle w:val="ListParagraph"/>
              <w:numPr>
                <w:ilvl w:val="0"/>
                <w:numId w:val="17"/>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describe the logical connections the author makes in a text</w:t>
            </w:r>
          </w:p>
          <w:p w14:paraId="55DC9302" w14:textId="1DAF7FBB" w:rsidR="00B2049C" w:rsidRPr="002F02F1" w:rsidRDefault="00B2049C" w:rsidP="00B2049C">
            <w:pPr>
              <w:pStyle w:val="ListParagraph"/>
              <w:numPr>
                <w:ilvl w:val="0"/>
                <w:numId w:val="17"/>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identify the logical connections the author makes in a text</w:t>
            </w:r>
          </w:p>
        </w:tc>
      </w:tr>
      <w:tr w:rsidR="002F02F1" w:rsidRPr="002F02F1" w14:paraId="623A5EE5" w14:textId="77777777" w:rsidTr="00E223B3">
        <w:trPr>
          <w:cantSplit/>
        </w:trPr>
        <w:tc>
          <w:tcPr>
            <w:tcW w:w="6307" w:type="dxa"/>
          </w:tcPr>
          <w:p w14:paraId="50E7F4FF" w14:textId="7793BE4F" w:rsidR="00B2049C" w:rsidRPr="002F02F1" w:rsidRDefault="00B2049C" w:rsidP="00B2049C">
            <w:pPr>
              <w:rPr>
                <w:rFonts w:ascii="Times New Roman" w:hAnsi="Times New Roman" w:cs="Times New Roman"/>
                <w:color w:val="000000" w:themeColor="text1"/>
                <w:sz w:val="24"/>
                <w:szCs w:val="24"/>
                <w:lang w:val="en"/>
              </w:rPr>
            </w:pPr>
            <w:r w:rsidRPr="002F02F1">
              <w:rPr>
                <w:rFonts w:ascii="Times New Roman" w:hAnsi="Times New Roman" w:cs="Times New Roman"/>
                <w:b/>
                <w:color w:val="000000" w:themeColor="text1"/>
                <w:sz w:val="24"/>
                <w:szCs w:val="24"/>
              </w:rPr>
              <w:t>RI.2.9.</w:t>
            </w:r>
            <w:r w:rsidRPr="002F02F1">
              <w:rPr>
                <w:rFonts w:ascii="Times New Roman" w:hAnsi="Times New Roman" w:cs="Times New Roman"/>
                <w:color w:val="000000" w:themeColor="text1"/>
                <w:sz w:val="24"/>
                <w:szCs w:val="24"/>
              </w:rPr>
              <w:t xml:space="preserve"> Compare and contrast the most important points presented by two texts on the same topic.</w:t>
            </w:r>
          </w:p>
        </w:tc>
        <w:tc>
          <w:tcPr>
            <w:tcW w:w="7474" w:type="dxa"/>
          </w:tcPr>
          <w:p w14:paraId="6F47F51B" w14:textId="77777777" w:rsidR="00B2049C" w:rsidRPr="002F02F1" w:rsidRDefault="00B2049C" w:rsidP="00B2049C">
            <w:pPr>
              <w:pStyle w:val="ListParagraph"/>
              <w:widowControl w:val="0"/>
              <w:numPr>
                <w:ilvl w:val="0"/>
                <w:numId w:val="18"/>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 xml:space="preserve">we can </w:t>
            </w:r>
            <w:proofErr w:type="gramStart"/>
            <w:r w:rsidRPr="002F02F1">
              <w:rPr>
                <w:rFonts w:ascii="Times New Roman" w:eastAsia="Montserrat" w:hAnsi="Times New Roman" w:cs="Times New Roman"/>
                <w:color w:val="000000" w:themeColor="text1"/>
                <w:sz w:val="24"/>
                <w:szCs w:val="24"/>
              </w:rPr>
              <w:t>compare and contrast</w:t>
            </w:r>
            <w:proofErr w:type="gramEnd"/>
            <w:r w:rsidRPr="002F02F1">
              <w:rPr>
                <w:rFonts w:ascii="Times New Roman" w:eastAsia="Montserrat" w:hAnsi="Times New Roman" w:cs="Times New Roman"/>
                <w:color w:val="000000" w:themeColor="text1"/>
                <w:sz w:val="24"/>
                <w:szCs w:val="24"/>
              </w:rPr>
              <w:t xml:space="preserve"> important points presented by two texts on the same topic</w:t>
            </w:r>
          </w:p>
          <w:p w14:paraId="6051822F" w14:textId="77777777" w:rsidR="00B2049C" w:rsidRPr="002F02F1" w:rsidRDefault="00B2049C" w:rsidP="00B2049C">
            <w:pPr>
              <w:pStyle w:val="ListParagraph"/>
              <w:widowControl w:val="0"/>
              <w:numPr>
                <w:ilvl w:val="0"/>
                <w:numId w:val="18"/>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compare the most important points presented by two texts on the same topic</w:t>
            </w:r>
          </w:p>
          <w:p w14:paraId="6DAEB3F3" w14:textId="31FC3817" w:rsidR="00B2049C" w:rsidRPr="002F02F1" w:rsidRDefault="00B2049C" w:rsidP="00B2049C">
            <w:pPr>
              <w:pStyle w:val="ListParagraph"/>
              <w:widowControl w:val="0"/>
              <w:numPr>
                <w:ilvl w:val="0"/>
                <w:numId w:val="18"/>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contrast the most important points presented by two texts on the same topic</w:t>
            </w:r>
            <w:bookmarkStart w:id="0" w:name="_GoBack"/>
            <w:bookmarkEnd w:id="0"/>
          </w:p>
        </w:tc>
      </w:tr>
      <w:tr w:rsidR="002F02F1" w:rsidRPr="002F02F1" w14:paraId="72B342C1" w14:textId="77777777" w:rsidTr="00E223B3">
        <w:trPr>
          <w:cantSplit/>
        </w:trPr>
        <w:tc>
          <w:tcPr>
            <w:tcW w:w="6307" w:type="dxa"/>
          </w:tcPr>
          <w:p w14:paraId="74576D80" w14:textId="38455DEC" w:rsidR="00B2049C" w:rsidRPr="002F02F1" w:rsidRDefault="00B2049C" w:rsidP="00E223B3">
            <w:pPr>
              <w:shd w:val="clear" w:color="auto" w:fill="FFFFFF"/>
              <w:contextualSpacing/>
              <w:rPr>
                <w:rFonts w:ascii="Times New Roman" w:hAnsi="Times New Roman" w:cs="Times New Roman"/>
                <w:color w:val="000000" w:themeColor="text1"/>
                <w:sz w:val="24"/>
                <w:szCs w:val="24"/>
                <w:lang w:val="en"/>
              </w:rPr>
            </w:pPr>
            <w:r w:rsidRPr="002F02F1">
              <w:rPr>
                <w:rFonts w:ascii="Times New Roman" w:hAnsi="Times New Roman" w:cs="Times New Roman"/>
                <w:b/>
                <w:color w:val="000000" w:themeColor="text1"/>
                <w:sz w:val="24"/>
                <w:szCs w:val="24"/>
              </w:rPr>
              <w:lastRenderedPageBreak/>
              <w:t>W.2.1.</w:t>
            </w:r>
            <w:r w:rsidRPr="002F02F1">
              <w:rPr>
                <w:rFonts w:ascii="Times New Roman" w:hAnsi="Times New Roman" w:cs="Times New Roman"/>
                <w:color w:val="000000" w:themeColor="text1"/>
                <w:sz w:val="24"/>
                <w:szCs w:val="24"/>
              </w:rPr>
              <w:t xml:space="preserve"> Write opinion pieces in which they introduce the topic or book they are writing about, state an opinion, supply reasons that support the opinion, use linking words (e.g., because, and, also) to connect opinion and reasons, and provide a conclusion.</w:t>
            </w:r>
          </w:p>
        </w:tc>
        <w:tc>
          <w:tcPr>
            <w:tcW w:w="7474" w:type="dxa"/>
          </w:tcPr>
          <w:p w14:paraId="166A2923" w14:textId="77777777" w:rsidR="00B2049C" w:rsidRPr="002F02F1" w:rsidRDefault="00B2049C" w:rsidP="00B2049C">
            <w:pPr>
              <w:pStyle w:val="ListParagraph"/>
              <w:widowControl w:val="0"/>
              <w:numPr>
                <w:ilvl w:val="0"/>
                <w:numId w:val="19"/>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opinion pieces name a topic, state an opinion, supply reasons that support the opinion, use linking words (e.g., because, and, also) to connect opinion and reasons, and provide a conclusion</w:t>
            </w:r>
          </w:p>
          <w:p w14:paraId="1D510DDC" w14:textId="77777777" w:rsidR="00B2049C" w:rsidRPr="002F02F1" w:rsidRDefault="00B2049C" w:rsidP="00B2049C">
            <w:pPr>
              <w:pStyle w:val="ListParagraph"/>
              <w:widowControl w:val="0"/>
              <w:numPr>
                <w:ilvl w:val="0"/>
                <w:numId w:val="19"/>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introduce a topic or book</w:t>
            </w:r>
          </w:p>
          <w:p w14:paraId="507E9D42" w14:textId="77777777" w:rsidR="00B2049C" w:rsidRPr="002F02F1" w:rsidRDefault="00B2049C" w:rsidP="00B2049C">
            <w:pPr>
              <w:pStyle w:val="ListParagraph"/>
              <w:widowControl w:val="0"/>
              <w:numPr>
                <w:ilvl w:val="0"/>
                <w:numId w:val="19"/>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provide an opinion about the topic or book they are writing about</w:t>
            </w:r>
          </w:p>
          <w:p w14:paraId="3193498C" w14:textId="77777777" w:rsidR="00B2049C" w:rsidRPr="002F02F1" w:rsidRDefault="00B2049C" w:rsidP="00B2049C">
            <w:pPr>
              <w:pStyle w:val="ListParagraph"/>
              <w:widowControl w:val="0"/>
              <w:numPr>
                <w:ilvl w:val="0"/>
                <w:numId w:val="19"/>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provide reasons that support the opinion</w:t>
            </w:r>
          </w:p>
          <w:p w14:paraId="1AF04A1E" w14:textId="77777777" w:rsidR="00B2049C" w:rsidRPr="002F02F1" w:rsidRDefault="00B2049C" w:rsidP="00B2049C">
            <w:pPr>
              <w:pStyle w:val="ListParagraph"/>
              <w:widowControl w:val="0"/>
              <w:numPr>
                <w:ilvl w:val="0"/>
                <w:numId w:val="19"/>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use linking words (e.g., because, and, also) to connect the opinion and reasons</w:t>
            </w:r>
          </w:p>
          <w:p w14:paraId="5910C06F" w14:textId="0F582815" w:rsidR="00B2049C" w:rsidRPr="002F02F1" w:rsidRDefault="00B2049C" w:rsidP="00B2049C">
            <w:pPr>
              <w:pStyle w:val="ListParagraph"/>
              <w:widowControl w:val="0"/>
              <w:numPr>
                <w:ilvl w:val="0"/>
                <w:numId w:val="19"/>
              </w:numPr>
              <w:ind w:left="288" w:hanging="288"/>
              <w:rPr>
                <w:rFonts w:ascii="Times New Roman" w:eastAsia="Montserrat" w:hAnsi="Times New Roman" w:cs="Times New Roman"/>
                <w:color w:val="000000" w:themeColor="text1"/>
                <w:sz w:val="24"/>
                <w:szCs w:val="24"/>
              </w:rPr>
            </w:pPr>
            <w:r w:rsidRPr="002F02F1">
              <w:rPr>
                <w:rFonts w:ascii="Times New Roman" w:eastAsia="Montserrat" w:hAnsi="Times New Roman" w:cs="Times New Roman"/>
                <w:color w:val="000000" w:themeColor="text1"/>
                <w:sz w:val="24"/>
                <w:szCs w:val="24"/>
              </w:rPr>
              <w:t>provide a conclusion</w:t>
            </w:r>
          </w:p>
        </w:tc>
      </w:tr>
      <w:tr w:rsidR="002F02F1" w:rsidRPr="002F02F1" w14:paraId="4B8D8A01" w14:textId="77777777" w:rsidTr="00E223B3">
        <w:trPr>
          <w:cantSplit/>
        </w:trPr>
        <w:tc>
          <w:tcPr>
            <w:tcW w:w="6307" w:type="dxa"/>
          </w:tcPr>
          <w:p w14:paraId="2270A9A1" w14:textId="77777777" w:rsidR="00B2049C" w:rsidRPr="002F02F1" w:rsidRDefault="00B2049C" w:rsidP="00B2049C">
            <w:pPr>
              <w:shd w:val="clear" w:color="auto" w:fill="FFFFFF"/>
              <w:contextualSpacing/>
              <w:rPr>
                <w:rFonts w:ascii="Times New Roman" w:hAnsi="Times New Roman" w:cs="Times New Roman"/>
                <w:color w:val="000000" w:themeColor="text1"/>
                <w:sz w:val="24"/>
                <w:szCs w:val="24"/>
              </w:rPr>
            </w:pPr>
            <w:r w:rsidRPr="002F02F1">
              <w:rPr>
                <w:rFonts w:ascii="Times New Roman" w:hAnsi="Times New Roman" w:cs="Times New Roman"/>
                <w:b/>
                <w:color w:val="000000" w:themeColor="text1"/>
                <w:sz w:val="24"/>
                <w:szCs w:val="24"/>
              </w:rPr>
              <w:t>L.2.1.</w:t>
            </w:r>
            <w:r w:rsidRPr="002F02F1">
              <w:rPr>
                <w:rFonts w:ascii="Times New Roman" w:hAnsi="Times New Roman" w:cs="Times New Roman"/>
                <w:color w:val="000000" w:themeColor="text1"/>
                <w:sz w:val="24"/>
                <w:szCs w:val="24"/>
              </w:rPr>
              <w:t xml:space="preserve"> Demonstrate command of the conventions of standard English grammar and usage when writing or speaking.</w:t>
            </w:r>
          </w:p>
          <w:p w14:paraId="6214DD8C" w14:textId="6E600372" w:rsidR="00B2049C" w:rsidRPr="002F02F1" w:rsidRDefault="00B2049C" w:rsidP="00B2049C">
            <w:pPr>
              <w:shd w:val="clear" w:color="auto" w:fill="FFFFFF"/>
              <w:ind w:left="288"/>
              <w:contextualSpacing/>
              <w:rPr>
                <w:rFonts w:ascii="Times New Roman" w:hAnsi="Times New Roman" w:cs="Times New Roman"/>
                <w:color w:val="000000" w:themeColor="text1"/>
                <w:sz w:val="24"/>
                <w:szCs w:val="24"/>
              </w:rPr>
            </w:pPr>
            <w:r w:rsidRPr="002F02F1">
              <w:rPr>
                <w:rFonts w:ascii="Times New Roman" w:hAnsi="Times New Roman" w:cs="Times New Roman"/>
                <w:color w:val="000000" w:themeColor="text1"/>
                <w:sz w:val="24"/>
                <w:szCs w:val="24"/>
              </w:rPr>
              <w:t xml:space="preserve">C. Use reflexive pronouns (e.g., </w:t>
            </w:r>
            <w:r w:rsidRPr="002F02F1">
              <w:rPr>
                <w:rFonts w:ascii="Times New Roman" w:hAnsi="Times New Roman" w:cs="Times New Roman"/>
                <w:i/>
                <w:iCs/>
                <w:color w:val="000000" w:themeColor="text1"/>
                <w:sz w:val="24"/>
                <w:szCs w:val="24"/>
              </w:rPr>
              <w:t>myself, ourselves</w:t>
            </w:r>
            <w:r w:rsidRPr="002F02F1">
              <w:rPr>
                <w:rFonts w:ascii="Times New Roman" w:hAnsi="Times New Roman" w:cs="Times New Roman"/>
                <w:color w:val="000000" w:themeColor="text1"/>
                <w:sz w:val="24"/>
                <w:szCs w:val="24"/>
              </w:rPr>
              <w:t>).</w:t>
            </w:r>
          </w:p>
        </w:tc>
        <w:tc>
          <w:tcPr>
            <w:tcW w:w="7474" w:type="dxa"/>
          </w:tcPr>
          <w:p w14:paraId="55843261" w14:textId="243CA7A9" w:rsidR="00B2049C" w:rsidRPr="002F02F1" w:rsidRDefault="00B2049C" w:rsidP="00B2049C">
            <w:pPr>
              <w:pStyle w:val="ListParagraph"/>
              <w:numPr>
                <w:ilvl w:val="0"/>
                <w:numId w:val="20"/>
              </w:numPr>
              <w:ind w:left="288" w:hanging="288"/>
              <w:rPr>
                <w:rFonts w:ascii="Times New Roman" w:hAnsi="Times New Roman" w:cs="Times New Roman"/>
                <w:color w:val="000000" w:themeColor="text1"/>
                <w:sz w:val="24"/>
                <w:szCs w:val="24"/>
                <w:lang w:val="en"/>
              </w:rPr>
            </w:pPr>
            <w:r w:rsidRPr="002F02F1">
              <w:rPr>
                <w:rFonts w:ascii="Times New Roman" w:eastAsia="Montserrat" w:hAnsi="Times New Roman" w:cs="Times New Roman"/>
                <w:color w:val="000000" w:themeColor="text1"/>
                <w:sz w:val="24"/>
                <w:szCs w:val="24"/>
              </w:rPr>
              <w:t>use reflexive pronouns</w:t>
            </w:r>
          </w:p>
        </w:tc>
      </w:tr>
      <w:tr w:rsidR="002F02F1" w:rsidRPr="002F02F1" w14:paraId="166BC4AE" w14:textId="77777777" w:rsidTr="00E223B3">
        <w:trPr>
          <w:cantSplit/>
        </w:trPr>
        <w:tc>
          <w:tcPr>
            <w:tcW w:w="6307" w:type="dxa"/>
          </w:tcPr>
          <w:p w14:paraId="3E52948F" w14:textId="77777777" w:rsidR="00B2049C" w:rsidRPr="002F02F1" w:rsidRDefault="00B2049C" w:rsidP="00B2049C">
            <w:pPr>
              <w:shd w:val="clear" w:color="auto" w:fill="FFFFFF"/>
              <w:contextualSpacing/>
              <w:rPr>
                <w:rFonts w:ascii="Times New Roman" w:hAnsi="Times New Roman" w:cs="Times New Roman"/>
                <w:color w:val="000000" w:themeColor="text1"/>
                <w:sz w:val="24"/>
                <w:szCs w:val="24"/>
              </w:rPr>
            </w:pPr>
            <w:r w:rsidRPr="002F02F1">
              <w:rPr>
                <w:rFonts w:ascii="Times New Roman" w:hAnsi="Times New Roman" w:cs="Times New Roman"/>
                <w:b/>
                <w:color w:val="000000" w:themeColor="text1"/>
                <w:sz w:val="24"/>
                <w:szCs w:val="24"/>
              </w:rPr>
              <w:t>L.2.1.</w:t>
            </w:r>
            <w:r w:rsidRPr="002F02F1">
              <w:rPr>
                <w:rFonts w:ascii="Times New Roman" w:hAnsi="Times New Roman" w:cs="Times New Roman"/>
                <w:color w:val="000000" w:themeColor="text1"/>
                <w:sz w:val="24"/>
                <w:szCs w:val="24"/>
              </w:rPr>
              <w:t xml:space="preserve"> Demonstrate command of the conventions of standard English grammar and usage when writing or speaking.</w:t>
            </w:r>
          </w:p>
          <w:p w14:paraId="6718C53B" w14:textId="6ADD9B8D" w:rsidR="00B2049C" w:rsidRPr="002F02F1" w:rsidRDefault="00B2049C" w:rsidP="00B2049C">
            <w:pPr>
              <w:shd w:val="clear" w:color="auto" w:fill="FFFFFF"/>
              <w:ind w:left="288"/>
              <w:contextualSpacing/>
              <w:rPr>
                <w:rFonts w:ascii="Times New Roman" w:hAnsi="Times New Roman" w:cs="Times New Roman"/>
                <w:color w:val="000000" w:themeColor="text1"/>
                <w:sz w:val="24"/>
                <w:szCs w:val="24"/>
              </w:rPr>
            </w:pPr>
            <w:r w:rsidRPr="002F02F1">
              <w:rPr>
                <w:rFonts w:ascii="Times New Roman" w:hAnsi="Times New Roman" w:cs="Times New Roman"/>
                <w:color w:val="000000" w:themeColor="text1"/>
                <w:sz w:val="24"/>
                <w:szCs w:val="24"/>
              </w:rPr>
              <w:t xml:space="preserve">D. Form and use the past tense of frequently occurring irregular verbs (e.g., </w:t>
            </w:r>
            <w:r w:rsidRPr="002F02F1">
              <w:rPr>
                <w:rFonts w:ascii="Times New Roman" w:hAnsi="Times New Roman" w:cs="Times New Roman"/>
                <w:i/>
                <w:iCs/>
                <w:color w:val="000000" w:themeColor="text1"/>
                <w:sz w:val="24"/>
                <w:szCs w:val="24"/>
              </w:rPr>
              <w:t>sat, hid, told</w:t>
            </w:r>
            <w:r w:rsidRPr="002F02F1">
              <w:rPr>
                <w:rFonts w:ascii="Times New Roman" w:hAnsi="Times New Roman" w:cs="Times New Roman"/>
                <w:color w:val="000000" w:themeColor="text1"/>
                <w:sz w:val="24"/>
                <w:szCs w:val="24"/>
              </w:rPr>
              <w:t>).</w:t>
            </w:r>
          </w:p>
          <w:p w14:paraId="0FF42F3E" w14:textId="77777777" w:rsidR="00B2049C" w:rsidRPr="002F02F1" w:rsidRDefault="00B2049C" w:rsidP="00B2049C">
            <w:pPr>
              <w:rPr>
                <w:rFonts w:ascii="Times New Roman" w:hAnsi="Times New Roman" w:cs="Times New Roman"/>
                <w:color w:val="000000" w:themeColor="text1"/>
                <w:sz w:val="24"/>
                <w:szCs w:val="24"/>
                <w:lang w:val="en"/>
              </w:rPr>
            </w:pPr>
          </w:p>
        </w:tc>
        <w:tc>
          <w:tcPr>
            <w:tcW w:w="7474" w:type="dxa"/>
          </w:tcPr>
          <w:p w14:paraId="25C52010" w14:textId="39B5A93F" w:rsidR="00B2049C" w:rsidRPr="002F02F1" w:rsidRDefault="00B2049C" w:rsidP="00F40C54">
            <w:pPr>
              <w:pStyle w:val="ListParagraph"/>
              <w:numPr>
                <w:ilvl w:val="0"/>
                <w:numId w:val="21"/>
              </w:numPr>
              <w:ind w:left="288" w:hanging="288"/>
              <w:rPr>
                <w:rFonts w:ascii="Times New Roman" w:hAnsi="Times New Roman" w:cs="Times New Roman"/>
                <w:color w:val="000000" w:themeColor="text1"/>
                <w:sz w:val="24"/>
                <w:szCs w:val="24"/>
                <w:lang w:val="en"/>
              </w:rPr>
            </w:pPr>
            <w:r w:rsidRPr="002F02F1">
              <w:rPr>
                <w:rFonts w:ascii="Times New Roman" w:eastAsia="Montserrat" w:hAnsi="Times New Roman" w:cs="Times New Roman"/>
                <w:color w:val="000000" w:themeColor="text1"/>
                <w:sz w:val="24"/>
                <w:szCs w:val="24"/>
              </w:rPr>
              <w:t>form and use the past tense of frequently occurring irregular verbs</w:t>
            </w:r>
          </w:p>
        </w:tc>
      </w:tr>
      <w:tr w:rsidR="002F02F1" w:rsidRPr="002F02F1" w14:paraId="145748DE" w14:textId="77777777" w:rsidTr="00E223B3">
        <w:trPr>
          <w:cantSplit/>
        </w:trPr>
        <w:tc>
          <w:tcPr>
            <w:tcW w:w="6307" w:type="dxa"/>
          </w:tcPr>
          <w:p w14:paraId="18B125EC" w14:textId="77777777" w:rsidR="00F40C54" w:rsidRPr="002F02F1" w:rsidRDefault="00B2049C" w:rsidP="00F40C54">
            <w:pPr>
              <w:rPr>
                <w:rFonts w:ascii="Times New Roman" w:eastAsia="Times New Roman" w:hAnsi="Times New Roman" w:cs="Times New Roman"/>
                <w:color w:val="000000" w:themeColor="text1"/>
                <w:sz w:val="24"/>
                <w:szCs w:val="24"/>
              </w:rPr>
            </w:pPr>
            <w:r w:rsidRPr="002F02F1">
              <w:rPr>
                <w:rFonts w:ascii="Times New Roman" w:eastAsia="Times New Roman" w:hAnsi="Times New Roman" w:cs="Times New Roman"/>
                <w:b/>
                <w:color w:val="000000" w:themeColor="text1"/>
                <w:sz w:val="24"/>
                <w:szCs w:val="24"/>
              </w:rPr>
              <w:t>L.2.2.</w:t>
            </w:r>
            <w:r w:rsidRPr="002F02F1">
              <w:rPr>
                <w:rFonts w:ascii="Times New Roman" w:eastAsia="Times New Roman" w:hAnsi="Times New Roman" w:cs="Times New Roman"/>
                <w:color w:val="000000" w:themeColor="text1"/>
                <w:sz w:val="24"/>
                <w:szCs w:val="24"/>
              </w:rPr>
              <w:t xml:space="preserve"> Demonstrate command of the conventions of standard English capitalization, punctuation, and spelling when writing.</w:t>
            </w:r>
          </w:p>
          <w:p w14:paraId="1AC26DB7" w14:textId="4632A090" w:rsidR="00B2049C" w:rsidRPr="002F02F1" w:rsidRDefault="00F40C54" w:rsidP="00F40C54">
            <w:pPr>
              <w:ind w:left="288"/>
              <w:rPr>
                <w:rFonts w:ascii="Times New Roman" w:eastAsia="Times New Roman" w:hAnsi="Times New Roman" w:cs="Times New Roman"/>
                <w:color w:val="000000" w:themeColor="text1"/>
                <w:sz w:val="24"/>
                <w:szCs w:val="24"/>
              </w:rPr>
            </w:pPr>
            <w:r w:rsidRPr="002F02F1">
              <w:rPr>
                <w:rFonts w:ascii="Times New Roman" w:eastAsia="Times New Roman" w:hAnsi="Times New Roman" w:cs="Times New Roman"/>
                <w:color w:val="000000" w:themeColor="text1"/>
                <w:sz w:val="24"/>
                <w:szCs w:val="24"/>
              </w:rPr>
              <w:t xml:space="preserve">C. </w:t>
            </w:r>
            <w:r w:rsidR="00B2049C" w:rsidRPr="002F02F1">
              <w:rPr>
                <w:rFonts w:ascii="Times New Roman" w:eastAsia="Times New Roman" w:hAnsi="Times New Roman" w:cs="Times New Roman"/>
                <w:color w:val="000000" w:themeColor="text1"/>
                <w:sz w:val="24"/>
                <w:szCs w:val="24"/>
              </w:rPr>
              <w:t>Use an apostrophe to form contractions and frequently occurring possessives.</w:t>
            </w:r>
          </w:p>
          <w:p w14:paraId="3F6509E6" w14:textId="77777777" w:rsidR="00B2049C" w:rsidRPr="002F02F1" w:rsidRDefault="00B2049C" w:rsidP="00B2049C">
            <w:pPr>
              <w:rPr>
                <w:rFonts w:ascii="Times New Roman" w:hAnsi="Times New Roman" w:cs="Times New Roman"/>
                <w:color w:val="000000" w:themeColor="text1"/>
                <w:sz w:val="24"/>
                <w:szCs w:val="24"/>
                <w:lang w:val="en"/>
              </w:rPr>
            </w:pPr>
          </w:p>
        </w:tc>
        <w:tc>
          <w:tcPr>
            <w:tcW w:w="7474" w:type="dxa"/>
          </w:tcPr>
          <w:p w14:paraId="2239895C" w14:textId="7EB9DDBE" w:rsidR="00B2049C" w:rsidRPr="002F02F1" w:rsidRDefault="00B2049C" w:rsidP="00F40C54">
            <w:pPr>
              <w:pStyle w:val="ListParagraph"/>
              <w:numPr>
                <w:ilvl w:val="0"/>
                <w:numId w:val="22"/>
              </w:numPr>
              <w:ind w:left="288" w:hanging="288"/>
              <w:rPr>
                <w:rFonts w:ascii="Times New Roman" w:hAnsi="Times New Roman" w:cs="Times New Roman"/>
                <w:color w:val="000000" w:themeColor="text1"/>
                <w:sz w:val="24"/>
                <w:szCs w:val="24"/>
                <w:lang w:val="en"/>
              </w:rPr>
            </w:pPr>
            <w:r w:rsidRPr="002F02F1">
              <w:rPr>
                <w:rFonts w:ascii="Times New Roman" w:eastAsia="Times New Roman" w:hAnsi="Times New Roman" w:cs="Times New Roman"/>
                <w:color w:val="000000" w:themeColor="text1"/>
                <w:sz w:val="24"/>
                <w:szCs w:val="24"/>
              </w:rPr>
              <w:t>use an apostrophe to form contractions and frequently occurring possessives</w:t>
            </w:r>
          </w:p>
        </w:tc>
      </w:tr>
    </w:tbl>
    <w:p w14:paraId="12D18040" w14:textId="77777777" w:rsidR="008541C8" w:rsidRPr="002F02F1" w:rsidRDefault="008541C8" w:rsidP="00E223B3">
      <w:pPr>
        <w:spacing w:line="480" w:lineRule="auto"/>
        <w:ind w:left="810"/>
        <w:rPr>
          <w:rFonts w:ascii="Times New Roman" w:hAnsi="Times New Roman" w:cs="Times New Roman"/>
          <w:color w:val="000000" w:themeColor="text1"/>
          <w:sz w:val="24"/>
          <w:szCs w:val="24"/>
        </w:rPr>
      </w:pPr>
    </w:p>
    <w:sectPr w:rsidR="008541C8" w:rsidRPr="002F02F1" w:rsidSect="002F02F1">
      <w:headerReference w:type="default" r:id="rId7"/>
      <w:footerReference w:type="default" r:id="rId8"/>
      <w:pgSz w:w="15840" w:h="12240" w:orient="landscape"/>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10F11" w14:textId="77777777" w:rsidR="002F02F1" w:rsidRDefault="002F02F1" w:rsidP="002F02F1">
      <w:pPr>
        <w:spacing w:after="0" w:line="240" w:lineRule="auto"/>
      </w:pPr>
      <w:r>
        <w:separator/>
      </w:r>
    </w:p>
  </w:endnote>
  <w:endnote w:type="continuationSeparator" w:id="0">
    <w:p w14:paraId="5FAF3F7F" w14:textId="77777777" w:rsidR="002F02F1" w:rsidRDefault="002F02F1" w:rsidP="002F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113704"/>
      <w:docPartObj>
        <w:docPartGallery w:val="Page Numbers (Bottom of Page)"/>
        <w:docPartUnique/>
      </w:docPartObj>
    </w:sdtPr>
    <w:sdtEndPr>
      <w:rPr>
        <w:noProof/>
      </w:rPr>
    </w:sdtEndPr>
    <w:sdtContent>
      <w:p w14:paraId="25CB938C" w14:textId="77777777" w:rsidR="002F02F1" w:rsidRDefault="002F02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Content>
      <w:p w14:paraId="682C80F9" w14:textId="77777777" w:rsidR="00CB1B6C" w:rsidRDefault="00CB1B6C" w:rsidP="00CB1B6C">
        <w:pPr>
          <w:pStyle w:val="Footer"/>
        </w:pPr>
        <w:r>
          <w:rPr>
            <w:rFonts w:cs="Times New Roman"/>
            <w:noProof/>
          </w:rPr>
          <w:drawing>
            <wp:anchor distT="0" distB="0" distL="114300" distR="114300" simplePos="0" relativeHeight="251659264" behindDoc="1" locked="0" layoutInCell="1" allowOverlap="1" wp14:anchorId="199B369F" wp14:editId="728B2FE0">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6E552A89" w14:textId="0E5CCFC3" w:rsidR="002F02F1" w:rsidRDefault="00CB1B6C" w:rsidP="00CB1B6C">
    <w:pPr>
      <w:pStyle w:val="Footer"/>
    </w:pPr>
    <w:r w:rsidRPr="009056BB">
      <w:rPr>
        <w:rFonts w:cs="Times New Roman"/>
      </w:rPr>
      <w:t>Updated August 2019</w:t>
    </w:r>
    <w:r w:rsidRPr="009056BB">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42341" w14:textId="77777777" w:rsidR="002F02F1" w:rsidRDefault="002F02F1" w:rsidP="002F02F1">
      <w:pPr>
        <w:spacing w:after="0" w:line="240" w:lineRule="auto"/>
      </w:pPr>
      <w:r>
        <w:separator/>
      </w:r>
    </w:p>
  </w:footnote>
  <w:footnote w:type="continuationSeparator" w:id="0">
    <w:p w14:paraId="28B76F1C" w14:textId="77777777" w:rsidR="002F02F1" w:rsidRDefault="002F02F1" w:rsidP="002F0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0776" w14:textId="77777777" w:rsidR="002F02F1" w:rsidRPr="00614C9F" w:rsidRDefault="002F02F1" w:rsidP="002F02F1">
    <w:pPr>
      <w:pStyle w:val="Heading1"/>
      <w:spacing w:after="240" w:line="240" w:lineRule="auto"/>
    </w:pPr>
    <w:r w:rsidRPr="00614C9F">
      <w:t>New Jersey Student Learning Standards for English Language Arts and Student Learning Objectives</w:t>
    </w:r>
  </w:p>
  <w:p w14:paraId="2D1CBA6C" w14:textId="77777777" w:rsidR="002F02F1" w:rsidRDefault="002F0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7FF"/>
    <w:multiLevelType w:val="hybridMultilevel"/>
    <w:tmpl w:val="E3143404"/>
    <w:lvl w:ilvl="0" w:tplc="3ACE6FAE">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43D9"/>
    <w:multiLevelType w:val="hybridMultilevel"/>
    <w:tmpl w:val="0F544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30F1C"/>
    <w:multiLevelType w:val="hybridMultilevel"/>
    <w:tmpl w:val="B66CE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C0F47"/>
    <w:multiLevelType w:val="hybridMultilevel"/>
    <w:tmpl w:val="A9E67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436"/>
    <w:multiLevelType w:val="hybridMultilevel"/>
    <w:tmpl w:val="3508F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8293D"/>
    <w:multiLevelType w:val="hybridMultilevel"/>
    <w:tmpl w:val="0F544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F09C4"/>
    <w:multiLevelType w:val="hybridMultilevel"/>
    <w:tmpl w:val="B52CE2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92731"/>
    <w:multiLevelType w:val="hybridMultilevel"/>
    <w:tmpl w:val="3508F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D4274"/>
    <w:multiLevelType w:val="hybridMultilevel"/>
    <w:tmpl w:val="5D48E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D41B5"/>
    <w:multiLevelType w:val="multilevel"/>
    <w:tmpl w:val="EB2CA092"/>
    <w:lvl w:ilvl="0">
      <w:start w:val="3"/>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86F20FA"/>
    <w:multiLevelType w:val="hybridMultilevel"/>
    <w:tmpl w:val="9B48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B2D43"/>
    <w:multiLevelType w:val="hybridMultilevel"/>
    <w:tmpl w:val="CD5021A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53096"/>
    <w:multiLevelType w:val="hybridMultilevel"/>
    <w:tmpl w:val="2DDE0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D6EF4"/>
    <w:multiLevelType w:val="hybridMultilevel"/>
    <w:tmpl w:val="EDF22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50A00"/>
    <w:multiLevelType w:val="hybridMultilevel"/>
    <w:tmpl w:val="C1B02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2009D"/>
    <w:multiLevelType w:val="hybridMultilevel"/>
    <w:tmpl w:val="6F2ED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84D15"/>
    <w:multiLevelType w:val="multilevel"/>
    <w:tmpl w:val="D4C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8E4C02"/>
    <w:multiLevelType w:val="hybridMultilevel"/>
    <w:tmpl w:val="C1B02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32877"/>
    <w:multiLevelType w:val="hybridMultilevel"/>
    <w:tmpl w:val="2F2E6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57308"/>
    <w:multiLevelType w:val="hybridMultilevel"/>
    <w:tmpl w:val="EDF22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C04C5"/>
    <w:multiLevelType w:val="multilevel"/>
    <w:tmpl w:val="0C1AB80A"/>
    <w:lvl w:ilvl="0">
      <w:start w:val="3"/>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78AD5121"/>
    <w:multiLevelType w:val="hybridMultilevel"/>
    <w:tmpl w:val="511C2120"/>
    <w:lvl w:ilvl="0" w:tplc="03345A2E">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0"/>
  </w:num>
  <w:num w:numId="5">
    <w:abstractNumId w:val="21"/>
  </w:num>
  <w:num w:numId="6">
    <w:abstractNumId w:val="20"/>
  </w:num>
  <w:num w:numId="7">
    <w:abstractNumId w:val="16"/>
  </w:num>
  <w:num w:numId="8">
    <w:abstractNumId w:val="10"/>
  </w:num>
  <w:num w:numId="9">
    <w:abstractNumId w:val="1"/>
  </w:num>
  <w:num w:numId="10">
    <w:abstractNumId w:val="5"/>
  </w:num>
  <w:num w:numId="11">
    <w:abstractNumId w:val="17"/>
  </w:num>
  <w:num w:numId="12">
    <w:abstractNumId w:val="14"/>
  </w:num>
  <w:num w:numId="13">
    <w:abstractNumId w:val="12"/>
  </w:num>
  <w:num w:numId="14">
    <w:abstractNumId w:val="15"/>
  </w:num>
  <w:num w:numId="15">
    <w:abstractNumId w:val="2"/>
  </w:num>
  <w:num w:numId="16">
    <w:abstractNumId w:val="19"/>
  </w:num>
  <w:num w:numId="17">
    <w:abstractNumId w:val="13"/>
  </w:num>
  <w:num w:numId="18">
    <w:abstractNumId w:val="18"/>
  </w:num>
  <w:num w:numId="19">
    <w:abstractNumId w:val="3"/>
  </w:num>
  <w:num w:numId="20">
    <w:abstractNumId w:val="8"/>
  </w:num>
  <w:num w:numId="21">
    <w:abstractNumId w:val="7"/>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DC"/>
    <w:rsid w:val="0003642C"/>
    <w:rsid w:val="0007414F"/>
    <w:rsid w:val="000E63F1"/>
    <w:rsid w:val="000F1813"/>
    <w:rsid w:val="00145C17"/>
    <w:rsid w:val="0015579E"/>
    <w:rsid w:val="001B1D50"/>
    <w:rsid w:val="001C5153"/>
    <w:rsid w:val="001D4DFE"/>
    <w:rsid w:val="0023070A"/>
    <w:rsid w:val="002F02F1"/>
    <w:rsid w:val="0035256B"/>
    <w:rsid w:val="00393F8C"/>
    <w:rsid w:val="00401F5E"/>
    <w:rsid w:val="00453D42"/>
    <w:rsid w:val="004621B9"/>
    <w:rsid w:val="00492F7D"/>
    <w:rsid w:val="004B1A57"/>
    <w:rsid w:val="004E6D5C"/>
    <w:rsid w:val="00535219"/>
    <w:rsid w:val="005B643D"/>
    <w:rsid w:val="005E6D9C"/>
    <w:rsid w:val="00614C9F"/>
    <w:rsid w:val="00617356"/>
    <w:rsid w:val="00625540"/>
    <w:rsid w:val="006775B8"/>
    <w:rsid w:val="006C0153"/>
    <w:rsid w:val="008541C8"/>
    <w:rsid w:val="00854E49"/>
    <w:rsid w:val="00927AE6"/>
    <w:rsid w:val="00A202B7"/>
    <w:rsid w:val="00A728B8"/>
    <w:rsid w:val="00B11DA7"/>
    <w:rsid w:val="00B2049C"/>
    <w:rsid w:val="00B35328"/>
    <w:rsid w:val="00B623DD"/>
    <w:rsid w:val="00BA4DB9"/>
    <w:rsid w:val="00BD00BC"/>
    <w:rsid w:val="00BD4094"/>
    <w:rsid w:val="00C239F0"/>
    <w:rsid w:val="00C76F31"/>
    <w:rsid w:val="00CB1B6C"/>
    <w:rsid w:val="00D10817"/>
    <w:rsid w:val="00D371F9"/>
    <w:rsid w:val="00D4396D"/>
    <w:rsid w:val="00D67D56"/>
    <w:rsid w:val="00DB341E"/>
    <w:rsid w:val="00E003BB"/>
    <w:rsid w:val="00E12383"/>
    <w:rsid w:val="00E223B3"/>
    <w:rsid w:val="00E65CC0"/>
    <w:rsid w:val="00E818DC"/>
    <w:rsid w:val="00EA40FD"/>
    <w:rsid w:val="00F40C54"/>
    <w:rsid w:val="00F43117"/>
    <w:rsid w:val="00F546D0"/>
    <w:rsid w:val="00FD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FEF08"/>
  <w15:docId w15:val="{0EB7BA45-0119-4E81-86E2-19D18543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BA4DB9"/>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table" w:styleId="TableGrid">
    <w:name w:val="Table Grid"/>
    <w:basedOn w:val="TableNormal"/>
    <w:uiPriority w:val="39"/>
    <w:rsid w:val="0046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2F1"/>
  </w:style>
  <w:style w:type="paragraph" w:styleId="Footer">
    <w:name w:val="footer"/>
    <w:basedOn w:val="Normal"/>
    <w:link w:val="FooterChar"/>
    <w:uiPriority w:val="99"/>
    <w:unhideWhenUsed/>
    <w:rsid w:val="002F02F1"/>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2F02F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2</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Alana</cp:lastModifiedBy>
  <cp:revision>4</cp:revision>
  <cp:lastPrinted>2019-07-19T16:39:00Z</cp:lastPrinted>
  <dcterms:created xsi:type="dcterms:W3CDTF">2019-07-19T17:17:00Z</dcterms:created>
  <dcterms:modified xsi:type="dcterms:W3CDTF">2019-08-14T19:48:00Z</dcterms:modified>
</cp:coreProperties>
</file>